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47BAE" w14:textId="2DD20D21" w:rsidR="006A04DA" w:rsidRDefault="004A1F80" w:rsidP="00CA2F3D">
      <w:pPr>
        <w:pStyle w:val="BodyText"/>
        <w:tabs>
          <w:tab w:val="left" w:pos="2255"/>
        </w:tabs>
        <w:spacing w:line="16" w:lineRule="atLeast"/>
      </w:pPr>
      <w:r w:rsidRPr="00CB0FB7">
        <w:rPr>
          <w:noProof/>
        </w:rPr>
        <mc:AlternateContent>
          <mc:Choice Requires="wpg">
            <w:drawing>
              <wp:anchor distT="0" distB="0" distL="0" distR="0" simplePos="0" relativeHeight="251658240" behindDoc="0" locked="0" layoutInCell="1" allowOverlap="1" wp14:anchorId="7064D6FD" wp14:editId="679892FB">
                <wp:simplePos x="0" y="0"/>
                <wp:positionH relativeFrom="page">
                  <wp:posOffset>0</wp:posOffset>
                </wp:positionH>
                <wp:positionV relativeFrom="page">
                  <wp:posOffset>0</wp:posOffset>
                </wp:positionV>
                <wp:extent cx="229235" cy="100584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235" cy="10058400"/>
                          <a:chOff x="0" y="0"/>
                          <a:chExt cx="229235" cy="10058400"/>
                        </a:xfrm>
                      </wpg:grpSpPr>
                      <wps:wsp>
                        <wps:cNvPr id="2" name="Graphic 2"/>
                        <wps:cNvSpPr/>
                        <wps:spPr>
                          <a:xfrm>
                            <a:off x="0" y="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2951A3"/>
                          </a:solidFill>
                        </wps:spPr>
                        <wps:bodyPr wrap="square" lIns="0" tIns="0" rIns="0" bIns="0" rtlCol="0">
                          <a:prstTxWarp prst="textNoShape">
                            <a:avLst/>
                          </a:prstTxWarp>
                          <a:noAutofit/>
                        </wps:bodyPr>
                      </wps:wsp>
                      <wps:wsp>
                        <wps:cNvPr id="3" name="Graphic 3"/>
                        <wps:cNvSpPr/>
                        <wps:spPr>
                          <a:xfrm>
                            <a:off x="0" y="25146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EF3E32"/>
                          </a:solidFill>
                        </wps:spPr>
                        <wps:bodyPr wrap="square" lIns="0" tIns="0" rIns="0" bIns="0" rtlCol="0">
                          <a:prstTxWarp prst="textNoShape">
                            <a:avLst/>
                          </a:prstTxWarp>
                          <a:noAutofit/>
                        </wps:bodyPr>
                      </wps:wsp>
                      <wps:wsp>
                        <wps:cNvPr id="4" name="Graphic 4"/>
                        <wps:cNvSpPr/>
                        <wps:spPr>
                          <a:xfrm>
                            <a:off x="0" y="50292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FDB913"/>
                          </a:solidFill>
                        </wps:spPr>
                        <wps:bodyPr wrap="square" lIns="0" tIns="0" rIns="0" bIns="0" rtlCol="0">
                          <a:prstTxWarp prst="textNoShape">
                            <a:avLst/>
                          </a:prstTxWarp>
                          <a:noAutofit/>
                        </wps:bodyPr>
                      </wps:wsp>
                      <wps:wsp>
                        <wps:cNvPr id="5" name="Graphic 5"/>
                        <wps:cNvSpPr/>
                        <wps:spPr>
                          <a:xfrm>
                            <a:off x="0" y="75438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009464"/>
                          </a:solidFill>
                        </wps:spPr>
                        <wps:bodyPr wrap="square" lIns="0" tIns="0" rIns="0" bIns="0" rtlCol="0">
                          <a:prstTxWarp prst="textNoShape">
                            <a:avLst/>
                          </a:prstTxWarp>
                          <a:noAutofit/>
                        </wps:bodyPr>
                      </wps:wsp>
                      <wps:wsp>
                        <wps:cNvPr id="6" name="Graphic 6"/>
                        <wps:cNvSpPr/>
                        <wps:spPr>
                          <a:xfrm>
                            <a:off x="0" y="88011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6D74B7"/>
                          </a:solidFill>
                        </wps:spPr>
                        <wps:bodyPr wrap="square" lIns="0" tIns="0" rIns="0" bIns="0" rtlCol="0">
                          <a:prstTxWarp prst="textNoShape">
                            <a:avLst/>
                          </a:prstTxWarp>
                          <a:noAutofit/>
                        </wps:bodyPr>
                      </wps:wsp>
                    </wpg:wgp>
                  </a:graphicData>
                </a:graphic>
              </wp:anchor>
            </w:drawing>
          </mc:Choice>
          <mc:Fallback>
            <w:pict>
              <v:group w14:anchorId="46C07282" id="Group 1" o:spid="_x0000_s1026" style="position:absolute;margin-left:0;margin-top:0;width:18.05pt;height:11in;z-index:251658240;mso-wrap-distance-left:0;mso-wrap-distance-right:0;mso-position-horizontal-relative:page;mso-position-vertical-relative:page" coordsize="2292,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">
                <v:shape id="Graphic 2" o:spid="_x0000_s1027" style="position:absolute;width:2292;height:25146;visibility:visible;mso-wrap-style:square;v-text-anchor:top" coordsize="229235,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" path="m229171,l,,,2514600r229171,l229171,xe" fillcolor="#2951a3" stroked="f">
                  <v:path arrowok="t"/>
                </v:shape>
                <v:shape id="Graphic 3" o:spid="_x0000_s1028" style="position:absolute;top:25146;width:2292;height:25146;visibility:visible;mso-wrap-style:square;v-text-anchor:top" coordsize="229235,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" path="m229171,l,,,2514600r229171,l229171,xe" fillcolor="#ef3e32" stroked="f">
                  <v:path arrowok="t"/>
                </v:shape>
                <v:shape id="Graphic 4" o:spid="_x0000_s1029" style="position:absolute;top:50292;width:2292;height:25146;visibility:visible;mso-wrap-style:square;v-text-anchor:top" coordsize="229235,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" path="m229171,l,,,2514600r229171,l229171,xe" fillcolor="#fdb913" stroked="f">
                  <v:path arrowok="t"/>
                </v:shape>
                <v:shape id="Graphic 5" o:spid="_x0000_s1030" style="position:absolute;top:75438;width:2292;height:12573;visibility:visible;mso-wrap-style:square;v-text-anchor:top" coordsize="22923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" path="m229171,l,,,1257300r229171,l229171,xe" fillcolor="#009464" stroked="f">
                  <v:path arrowok="t"/>
                </v:shape>
                <v:shape id="Graphic 6" o:spid="_x0000_s1031" style="position:absolute;top:88011;width:2292;height:12573;visibility:visible;mso-wrap-style:square;v-text-anchor:top" coordsize="22923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" path="m229171,l,,,1257300r229171,l229171,xe" fillcolor="#6d74b7" stroked="f">
                  <v:path arrowok="t"/>
                </v:shape>
                <w10:wrap anchorx="page" anchory="page"/>
              </v:group>
            </w:pict>
          </mc:Fallback>
        </mc:AlternateContent>
      </w:r>
    </w:p>
    <w:p w14:paraId="39A00B04" w14:textId="4BB7D51F" w:rsidR="00B13F7D" w:rsidRPr="00266BC3" w:rsidRDefault="00B13F7D" w:rsidP="00B13F7D">
      <w:pPr>
        <w:pStyle w:val="BodyText"/>
        <w:rPr>
          <w:sz w:val="20"/>
          <w:szCs w:val="20"/>
        </w:rPr>
      </w:pPr>
      <w:r w:rsidRPr="00266BC3">
        <w:rPr>
          <w:sz w:val="20"/>
          <w:szCs w:val="20"/>
        </w:rPr>
        <w:t xml:space="preserve">From: </w:t>
      </w:r>
      <w:r>
        <w:rPr>
          <w:sz w:val="20"/>
          <w:szCs w:val="20"/>
        </w:rPr>
        <w:t>Employee Campaign Chair's first and last name</w:t>
      </w:r>
    </w:p>
    <w:p w14:paraId="4BD372E4" w14:textId="77777777" w:rsidR="00B13F7D" w:rsidRPr="00266BC3" w:rsidRDefault="00B13F7D" w:rsidP="00B13F7D">
      <w:pPr>
        <w:pStyle w:val="BodyText"/>
        <w:rPr>
          <w:sz w:val="20"/>
          <w:szCs w:val="20"/>
        </w:rPr>
      </w:pPr>
      <w:r w:rsidRPr="00266BC3">
        <w:rPr>
          <w:sz w:val="20"/>
          <w:szCs w:val="20"/>
        </w:rPr>
        <w:t>Audience: All company employees</w:t>
      </w:r>
    </w:p>
    <w:p w14:paraId="09EB77E3" w14:textId="77777777" w:rsidR="00B13F7D" w:rsidRPr="00266BC3" w:rsidRDefault="00B13F7D" w:rsidP="00B13F7D">
      <w:pPr>
        <w:pStyle w:val="BodyText"/>
        <w:rPr>
          <w:sz w:val="20"/>
          <w:szCs w:val="20"/>
        </w:rPr>
      </w:pPr>
      <w:r w:rsidRPr="00266BC3">
        <w:rPr>
          <w:sz w:val="20"/>
          <w:szCs w:val="20"/>
        </w:rPr>
        <w:t xml:space="preserve">Subject Line: </w:t>
      </w:r>
      <w:r>
        <w:rPr>
          <w:sz w:val="20"/>
          <w:szCs w:val="20"/>
        </w:rPr>
        <w:t>Team, please join me in supporting our neighbors on the Lower Eastern Shore!</w:t>
      </w:r>
    </w:p>
    <w:p w14:paraId="2962F7E3" w14:textId="77777777" w:rsidR="00B13F7D" w:rsidRPr="00266BC3" w:rsidRDefault="00B13F7D" w:rsidP="00B13F7D">
      <w:pPr>
        <w:pStyle w:val="BodyText"/>
        <w:rPr>
          <w:sz w:val="20"/>
          <w:szCs w:val="20"/>
        </w:rPr>
      </w:pPr>
    </w:p>
    <w:p w14:paraId="54CC90B0" w14:textId="77777777" w:rsidR="00B13F7D" w:rsidRPr="00266BC3" w:rsidRDefault="00B13F7D" w:rsidP="00B13F7D">
      <w:pPr>
        <w:pStyle w:val="BodyText"/>
        <w:rPr>
          <w:sz w:val="20"/>
          <w:szCs w:val="20"/>
        </w:rPr>
      </w:pPr>
      <w:r w:rsidRPr="00266BC3">
        <w:rPr>
          <w:sz w:val="20"/>
          <w:szCs w:val="20"/>
        </w:rPr>
        <w:t>[NAME],</w:t>
      </w:r>
    </w:p>
    <w:p w14:paraId="46D785E1" w14:textId="77777777" w:rsidR="00B13F7D" w:rsidRPr="00266BC3" w:rsidRDefault="00B13F7D" w:rsidP="00B13F7D">
      <w:pPr>
        <w:pStyle w:val="BodyText"/>
        <w:rPr>
          <w:sz w:val="20"/>
          <w:szCs w:val="20"/>
        </w:rPr>
      </w:pPr>
    </w:p>
    <w:p w14:paraId="5537EFB0" w14:textId="77777777" w:rsidR="00B13F7D" w:rsidRDefault="00B13F7D" w:rsidP="00B13F7D">
      <w:pPr>
        <w:pStyle w:val="BodyText"/>
        <w:rPr>
          <w:sz w:val="20"/>
          <w:szCs w:val="20"/>
        </w:rPr>
      </w:pPr>
      <w:r>
        <w:rPr>
          <w:sz w:val="20"/>
          <w:szCs w:val="20"/>
        </w:rPr>
        <w:t xml:space="preserve">At, (Company Name), we believe in giving back to the communities where we live and work. That's why I'm proud to support our friends at United Way Lower Eastern Shore - and I'm inviting you to join me. </w:t>
      </w:r>
    </w:p>
    <w:p w14:paraId="5DF322CE" w14:textId="77777777" w:rsidR="00B13F7D" w:rsidRDefault="00B13F7D" w:rsidP="00B13F7D">
      <w:pPr>
        <w:pStyle w:val="BodyText"/>
        <w:rPr>
          <w:sz w:val="20"/>
          <w:szCs w:val="20"/>
        </w:rPr>
      </w:pPr>
    </w:p>
    <w:p w14:paraId="538B19F1" w14:textId="77777777" w:rsidR="00B13F7D" w:rsidRDefault="00B13F7D" w:rsidP="00B13F7D">
      <w:pPr>
        <w:pStyle w:val="BodyText"/>
        <w:rPr>
          <w:sz w:val="20"/>
          <w:szCs w:val="20"/>
        </w:rPr>
      </w:pPr>
      <w:r>
        <w:rPr>
          <w:sz w:val="20"/>
          <w:szCs w:val="20"/>
        </w:rPr>
        <w:t xml:space="preserve">Every day, UWLES - with the support of community-minded partners, volunteers and donors like us - is working hard to ensure everyone has access to essential services and resources they need to thrive, including: </w:t>
      </w:r>
    </w:p>
    <w:p w14:paraId="1A6F1BFA" w14:textId="77777777" w:rsidR="00B13F7D" w:rsidRDefault="00B13F7D" w:rsidP="00B13F7D">
      <w:pPr>
        <w:pStyle w:val="BodyText"/>
        <w:rPr>
          <w:sz w:val="20"/>
          <w:szCs w:val="20"/>
        </w:rPr>
      </w:pPr>
    </w:p>
    <w:p w14:paraId="33910F1A" w14:textId="77777777" w:rsidR="00B13F7D" w:rsidRPr="000B08DF" w:rsidRDefault="00B13F7D" w:rsidP="00B13F7D">
      <w:pPr>
        <w:pStyle w:val="BodyText"/>
        <w:numPr>
          <w:ilvl w:val="0"/>
          <w:numId w:val="2"/>
        </w:numPr>
        <w:rPr>
          <w:b/>
          <w:bCs/>
          <w:sz w:val="20"/>
          <w:szCs w:val="20"/>
        </w:rPr>
      </w:pPr>
      <w:r w:rsidRPr="000B08DF">
        <w:rPr>
          <w:b/>
          <w:bCs/>
          <w:sz w:val="20"/>
          <w:szCs w:val="20"/>
        </w:rPr>
        <w:t>Access to healthy food, quality healthcare and mental health support our neighbors need to lead healthy lives.</w:t>
      </w:r>
    </w:p>
    <w:p w14:paraId="5EFD24A5" w14:textId="77777777" w:rsidR="00B13F7D" w:rsidRPr="000B08DF" w:rsidRDefault="00B13F7D" w:rsidP="00B13F7D">
      <w:pPr>
        <w:pStyle w:val="BodyText"/>
        <w:numPr>
          <w:ilvl w:val="0"/>
          <w:numId w:val="2"/>
        </w:numPr>
        <w:rPr>
          <w:b/>
          <w:bCs/>
          <w:sz w:val="20"/>
          <w:szCs w:val="20"/>
        </w:rPr>
      </w:pPr>
      <w:r w:rsidRPr="000B08DF">
        <w:rPr>
          <w:b/>
          <w:bCs/>
          <w:sz w:val="20"/>
          <w:szCs w:val="20"/>
        </w:rPr>
        <w:t>After school programs, early learning and educational opportunities to set our kids up for success from the cradle to graduation and beyond.</w:t>
      </w:r>
    </w:p>
    <w:p w14:paraId="3073C3BB" w14:textId="77777777" w:rsidR="00B13F7D" w:rsidRPr="000B08DF" w:rsidRDefault="00B13F7D" w:rsidP="00B13F7D">
      <w:pPr>
        <w:pStyle w:val="BodyText"/>
        <w:numPr>
          <w:ilvl w:val="0"/>
          <w:numId w:val="2"/>
        </w:numPr>
        <w:rPr>
          <w:b/>
          <w:bCs/>
          <w:sz w:val="20"/>
          <w:szCs w:val="20"/>
        </w:rPr>
      </w:pPr>
      <w:r w:rsidRPr="000B08DF">
        <w:rPr>
          <w:b/>
          <w:bCs/>
          <w:sz w:val="20"/>
          <w:szCs w:val="20"/>
        </w:rPr>
        <w:t xml:space="preserve">Financial stability, to help our ALICE neighbors who live day by day, struggling to make ends meet and get ahead. </w:t>
      </w:r>
    </w:p>
    <w:p w14:paraId="6428A516" w14:textId="77777777" w:rsidR="00B13F7D" w:rsidRPr="00266BC3" w:rsidRDefault="00B13F7D" w:rsidP="00B13F7D">
      <w:pPr>
        <w:pStyle w:val="BodyText"/>
        <w:rPr>
          <w:sz w:val="20"/>
          <w:szCs w:val="20"/>
        </w:rPr>
      </w:pPr>
    </w:p>
    <w:p w14:paraId="06523A20" w14:textId="77777777" w:rsidR="00B13F7D" w:rsidRPr="00266BC3" w:rsidRDefault="00B13F7D" w:rsidP="00B13F7D">
      <w:pPr>
        <w:pStyle w:val="BodyText"/>
        <w:rPr>
          <w:sz w:val="20"/>
          <w:szCs w:val="20"/>
        </w:rPr>
      </w:pPr>
      <w:r>
        <w:rPr>
          <w:sz w:val="20"/>
          <w:szCs w:val="20"/>
        </w:rPr>
        <w:t xml:space="preserve">Please consider making a one-time contribution or recurring gift to support the vital work UWLES does and send a message of solidarity and compassion to our neighbors most in need. Together, we can make a transformative impact in our community. </w:t>
      </w:r>
    </w:p>
    <w:p w14:paraId="1B8C9E24" w14:textId="77777777" w:rsidR="00B13F7D" w:rsidRPr="00266BC3" w:rsidRDefault="00B13F7D" w:rsidP="00B13F7D">
      <w:pPr>
        <w:pStyle w:val="BodyText"/>
        <w:rPr>
          <w:sz w:val="20"/>
          <w:szCs w:val="20"/>
        </w:rPr>
      </w:pPr>
    </w:p>
    <w:p w14:paraId="7C9B8D9C" w14:textId="77777777" w:rsidR="00B13F7D" w:rsidRDefault="00B13F7D" w:rsidP="00B13F7D">
      <w:pPr>
        <w:pStyle w:val="BodyText"/>
        <w:rPr>
          <w:sz w:val="20"/>
          <w:szCs w:val="20"/>
        </w:rPr>
      </w:pPr>
      <w:r w:rsidRPr="00266BC3">
        <w:rPr>
          <w:sz w:val="20"/>
          <w:szCs w:val="20"/>
        </w:rPr>
        <w:t xml:space="preserve">United is the Way™. </w:t>
      </w:r>
      <w:hyperlink r:id="rId11" w:history="1">
        <w:r w:rsidRPr="00266BC3">
          <w:rPr>
            <w:rStyle w:val="Hyperlink"/>
            <w:sz w:val="20"/>
            <w:szCs w:val="20"/>
          </w:rPr>
          <w:t>Give Today</w:t>
        </w:r>
      </w:hyperlink>
      <w:r w:rsidRPr="00266BC3">
        <w:rPr>
          <w:sz w:val="20"/>
          <w:szCs w:val="20"/>
        </w:rPr>
        <w:t xml:space="preserve"> </w:t>
      </w:r>
    </w:p>
    <w:p w14:paraId="7694A543" w14:textId="77777777" w:rsidR="00B13F7D" w:rsidRDefault="00B13F7D" w:rsidP="00B13F7D">
      <w:pPr>
        <w:pStyle w:val="BodyText"/>
        <w:rPr>
          <w:sz w:val="20"/>
          <w:szCs w:val="20"/>
        </w:rPr>
      </w:pPr>
    </w:p>
    <w:p w14:paraId="3F94E477" w14:textId="77777777" w:rsidR="00B13F7D" w:rsidRPr="00266BC3" w:rsidRDefault="00B13F7D" w:rsidP="00B13F7D">
      <w:pPr>
        <w:pStyle w:val="BodyText"/>
        <w:rPr>
          <w:sz w:val="20"/>
          <w:szCs w:val="20"/>
        </w:rPr>
      </w:pPr>
      <w:r>
        <w:rPr>
          <w:sz w:val="20"/>
          <w:szCs w:val="20"/>
        </w:rPr>
        <w:t xml:space="preserve">Thank you in advance for your generous support. </w:t>
      </w:r>
    </w:p>
    <w:p w14:paraId="4E0D7D13" w14:textId="77777777" w:rsidR="00B13F7D" w:rsidRPr="00266BC3" w:rsidRDefault="00B13F7D" w:rsidP="00B13F7D">
      <w:pPr>
        <w:pStyle w:val="BodyText"/>
        <w:rPr>
          <w:sz w:val="20"/>
          <w:szCs w:val="20"/>
        </w:rPr>
      </w:pPr>
    </w:p>
    <w:p w14:paraId="7684258E" w14:textId="77777777" w:rsidR="00B13F7D" w:rsidRPr="00266BC3" w:rsidRDefault="00B13F7D" w:rsidP="00B13F7D">
      <w:pPr>
        <w:pStyle w:val="BodyText"/>
        <w:rPr>
          <w:sz w:val="20"/>
          <w:szCs w:val="20"/>
        </w:rPr>
      </w:pPr>
      <w:r w:rsidRPr="00266BC3">
        <w:rPr>
          <w:sz w:val="20"/>
          <w:szCs w:val="20"/>
        </w:rPr>
        <w:t>Sincerely,</w:t>
      </w:r>
    </w:p>
    <w:p w14:paraId="46A1A8C1" w14:textId="77777777" w:rsidR="00B13F7D" w:rsidRPr="00266BC3" w:rsidRDefault="00B13F7D" w:rsidP="00B13F7D">
      <w:pPr>
        <w:rPr>
          <w:sz w:val="20"/>
          <w:szCs w:val="20"/>
        </w:rPr>
      </w:pPr>
      <w:r w:rsidRPr="00266BC3">
        <w:rPr>
          <w:sz w:val="20"/>
          <w:szCs w:val="20"/>
        </w:rPr>
        <w:t>XXX</w:t>
      </w:r>
    </w:p>
    <w:p w14:paraId="6FB6246B" w14:textId="77777777" w:rsidR="00B13F7D" w:rsidRPr="00CB0FB7" w:rsidRDefault="00B13F7D" w:rsidP="00CA2F3D">
      <w:pPr>
        <w:pStyle w:val="BodyText"/>
        <w:tabs>
          <w:tab w:val="left" w:pos="2255"/>
        </w:tabs>
        <w:spacing w:line="16" w:lineRule="atLeast"/>
      </w:pPr>
    </w:p>
    <w:sectPr w:rsidR="00B13F7D" w:rsidRPr="00CB0FB7" w:rsidSect="00FC7E31">
      <w:headerReference w:type="default" r:id="rId12"/>
      <w:footerReference w:type="default" r:id="rId13"/>
      <w:type w:val="continuous"/>
      <w:pgSz w:w="12240" w:h="15840" w:code="1"/>
      <w:pgMar w:top="720" w:right="720" w:bottom="288" w:left="720" w:header="28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CC1C0" w14:textId="77777777" w:rsidR="00031A05" w:rsidRDefault="00031A05" w:rsidP="00F20AF7">
      <w:r>
        <w:separator/>
      </w:r>
    </w:p>
  </w:endnote>
  <w:endnote w:type="continuationSeparator" w:id="0">
    <w:p w14:paraId="383E6B7A" w14:textId="77777777" w:rsidR="00031A05" w:rsidRDefault="00031A05" w:rsidP="00F2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nquin">
    <w:panose1 w:val="020B0004020203020204"/>
    <w:charset w:val="4D"/>
    <w:family w:val="swiss"/>
    <w:pitch w:val="variable"/>
    <w:sig w:usb0="800080AF" w:usb1="5000204A" w:usb2="00000000" w:usb3="00000000" w:csb0="00000093" w:csb1="00000000"/>
  </w:font>
  <w:font w:name="Antonio bold">
    <w:panose1 w:val="00000000000000000000"/>
    <w:charset w:val="00"/>
    <w:family w:val="roman"/>
    <w:notTrueType/>
    <w:pitch w:val="default"/>
  </w:font>
  <w:font w:name="Antonio ExtraLight">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88E87" w14:textId="77777777" w:rsidR="004D035F" w:rsidRPr="00D436B5" w:rsidRDefault="004D035F" w:rsidP="004D035F">
    <w:pPr>
      <w:spacing w:line="331" w:lineRule="exact"/>
      <w:jc w:val="center"/>
      <w:rPr>
        <w:rFonts w:ascii="Antonio bold" w:hAnsi="Antonio bold"/>
        <w:b/>
        <w:bCs/>
        <w:color w:val="0044B5"/>
        <w:sz w:val="24"/>
        <w:szCs w:val="24"/>
      </w:rPr>
    </w:pPr>
    <w:r w:rsidRPr="00D436B5">
      <w:rPr>
        <w:rFonts w:ascii="Antonio bold" w:hAnsi="Antonio bold"/>
        <w:b/>
        <w:bCs/>
        <w:color w:val="0044B5"/>
        <w:sz w:val="24"/>
        <w:szCs w:val="24"/>
      </w:rPr>
      <w:t>803 N. Salisbury Blvd, Suite 2100, Salisbury, MD 21801 | 410-742-5143 | www.uwles.org</w:t>
    </w:r>
  </w:p>
  <w:p w14:paraId="14B49D70" w14:textId="77777777" w:rsidR="004D035F" w:rsidRPr="00E229F9" w:rsidRDefault="004D035F" w:rsidP="00FC1DA5">
    <w:pPr>
      <w:tabs>
        <w:tab w:val="left" w:pos="5047"/>
        <w:tab w:val="left" w:pos="6570"/>
      </w:tabs>
      <w:spacing w:line="259" w:lineRule="auto"/>
      <w:rPr>
        <w:rFonts w:ascii="Antonio ExtraLight" w:hAnsi="Antonio ExtraLight"/>
        <w:color w:val="0044B5"/>
        <w:sz w:val="12"/>
        <w:szCs w:val="12"/>
      </w:rPr>
    </w:pPr>
  </w:p>
  <w:p w14:paraId="6FD2AC14" w14:textId="77777777" w:rsidR="00D436B5" w:rsidRPr="00D436B5" w:rsidRDefault="004D035F" w:rsidP="004D035F">
    <w:pPr>
      <w:tabs>
        <w:tab w:val="left" w:pos="5047"/>
        <w:tab w:val="left" w:pos="6570"/>
      </w:tabs>
      <w:spacing w:line="259" w:lineRule="auto"/>
      <w:jc w:val="center"/>
      <w:rPr>
        <w:color w:val="0044B5"/>
        <w:sz w:val="18"/>
        <w:szCs w:val="18"/>
      </w:rPr>
    </w:pPr>
    <w:r w:rsidRPr="00D436B5">
      <w:rPr>
        <w:color w:val="0044B5"/>
        <w:sz w:val="18"/>
        <w:szCs w:val="18"/>
      </w:rPr>
      <w:t xml:space="preserve">A </w:t>
    </w:r>
    <w:r w:rsidR="00FC1DA5" w:rsidRPr="00D436B5">
      <w:rPr>
        <w:color w:val="0044B5"/>
        <w:sz w:val="18"/>
        <w:szCs w:val="18"/>
      </w:rPr>
      <w:t xml:space="preserve">copy of the current financial statement of United Way of the Lower Eastern Shore Is available at www.uwles.org or by calling 410-742-5143. </w:t>
    </w:r>
  </w:p>
  <w:p w14:paraId="63F99BC6" w14:textId="1C1F176F" w:rsidR="00FC1DA5" w:rsidRPr="00D436B5" w:rsidRDefault="00FC1DA5" w:rsidP="004D035F">
    <w:pPr>
      <w:tabs>
        <w:tab w:val="left" w:pos="5047"/>
        <w:tab w:val="left" w:pos="6570"/>
      </w:tabs>
      <w:spacing w:line="259" w:lineRule="auto"/>
      <w:jc w:val="center"/>
      <w:rPr>
        <w:color w:val="0044B5"/>
        <w:sz w:val="18"/>
        <w:szCs w:val="18"/>
      </w:rPr>
    </w:pPr>
    <w:r w:rsidRPr="00D436B5">
      <w:rPr>
        <w:color w:val="0044B5"/>
        <w:sz w:val="18"/>
        <w:szCs w:val="18"/>
      </w:rPr>
      <w:t>Documents and information submitted under the Maryland Solicitations Act are also available, for the cost of postage and copies, from the Maryland Secretary of State, State House, Annapolis MD 21401, (410) 974-5534.</w:t>
    </w:r>
  </w:p>
  <w:p w14:paraId="539BA704" w14:textId="778DBF60" w:rsidR="00F20AF7" w:rsidRPr="00D36854" w:rsidRDefault="00F20AF7" w:rsidP="00D36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C7A78" w14:textId="77777777" w:rsidR="00031A05" w:rsidRDefault="00031A05" w:rsidP="00F20AF7">
      <w:r>
        <w:separator/>
      </w:r>
    </w:p>
  </w:footnote>
  <w:footnote w:type="continuationSeparator" w:id="0">
    <w:p w14:paraId="68845AA7" w14:textId="77777777" w:rsidR="00031A05" w:rsidRDefault="00031A05" w:rsidP="00F20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1E0C" w14:textId="28321D01" w:rsidR="00E5441A" w:rsidRDefault="00E5441A" w:rsidP="161A5688">
    <w:pPr>
      <w:pStyle w:val="Header"/>
    </w:pPr>
    <w:r>
      <w:rPr>
        <w:noProof/>
      </w:rPr>
      <w:drawing>
        <wp:anchor distT="0" distB="0" distL="114300" distR="114300" simplePos="0" relativeHeight="251658240" behindDoc="0" locked="0" layoutInCell="1" allowOverlap="1" wp14:anchorId="471795D7" wp14:editId="0E67F815">
          <wp:simplePos x="0" y="0"/>
          <wp:positionH relativeFrom="column">
            <wp:posOffset>1</wp:posOffset>
          </wp:positionH>
          <wp:positionV relativeFrom="paragraph">
            <wp:posOffset>-1724</wp:posOffset>
          </wp:positionV>
          <wp:extent cx="2078966" cy="590676"/>
          <wp:effectExtent l="0" t="0" r="0" b="0"/>
          <wp:wrapNone/>
          <wp:docPr id="13802618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6164" cy="5984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AACFB5" w14:textId="16D29886" w:rsidR="161A5688" w:rsidRDefault="161A5688" w:rsidP="161A5688">
    <w:pPr>
      <w:pStyle w:val="Header"/>
    </w:pPr>
  </w:p>
  <w:p w14:paraId="26057264" w14:textId="77777777" w:rsidR="00E5441A" w:rsidRDefault="00E5441A" w:rsidP="161A5688">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B7077"/>
    <w:multiLevelType w:val="hybridMultilevel"/>
    <w:tmpl w:val="B3CC0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29A583"/>
    <w:multiLevelType w:val="hybridMultilevel"/>
    <w:tmpl w:val="F62446B4"/>
    <w:lvl w:ilvl="0" w:tplc="E612EDDE">
      <w:start w:val="1"/>
      <w:numFmt w:val="bullet"/>
      <w:lvlText w:val=""/>
      <w:lvlJc w:val="left"/>
      <w:pPr>
        <w:ind w:left="720" w:hanging="360"/>
      </w:pPr>
      <w:rPr>
        <w:rFonts w:ascii="Symbol" w:hAnsi="Symbol" w:hint="default"/>
      </w:rPr>
    </w:lvl>
    <w:lvl w:ilvl="1" w:tplc="DB6A2AEC">
      <w:start w:val="1"/>
      <w:numFmt w:val="bullet"/>
      <w:lvlText w:val="o"/>
      <w:lvlJc w:val="left"/>
      <w:pPr>
        <w:ind w:left="1440" w:hanging="360"/>
      </w:pPr>
      <w:rPr>
        <w:rFonts w:ascii="Courier New" w:hAnsi="Courier New" w:hint="default"/>
      </w:rPr>
    </w:lvl>
    <w:lvl w:ilvl="2" w:tplc="2A8A5A46">
      <w:start w:val="1"/>
      <w:numFmt w:val="bullet"/>
      <w:lvlText w:val=""/>
      <w:lvlJc w:val="left"/>
      <w:pPr>
        <w:ind w:left="2160" w:hanging="360"/>
      </w:pPr>
      <w:rPr>
        <w:rFonts w:ascii="Wingdings" w:hAnsi="Wingdings" w:hint="default"/>
      </w:rPr>
    </w:lvl>
    <w:lvl w:ilvl="3" w:tplc="C1A8E4AC">
      <w:start w:val="1"/>
      <w:numFmt w:val="bullet"/>
      <w:lvlText w:val=""/>
      <w:lvlJc w:val="left"/>
      <w:pPr>
        <w:ind w:left="2880" w:hanging="360"/>
      </w:pPr>
      <w:rPr>
        <w:rFonts w:ascii="Symbol" w:hAnsi="Symbol" w:hint="default"/>
      </w:rPr>
    </w:lvl>
    <w:lvl w:ilvl="4" w:tplc="29E83734">
      <w:start w:val="1"/>
      <w:numFmt w:val="bullet"/>
      <w:lvlText w:val="o"/>
      <w:lvlJc w:val="left"/>
      <w:pPr>
        <w:ind w:left="3600" w:hanging="360"/>
      </w:pPr>
      <w:rPr>
        <w:rFonts w:ascii="Courier New" w:hAnsi="Courier New" w:hint="default"/>
      </w:rPr>
    </w:lvl>
    <w:lvl w:ilvl="5" w:tplc="3BE87D74">
      <w:start w:val="1"/>
      <w:numFmt w:val="bullet"/>
      <w:lvlText w:val=""/>
      <w:lvlJc w:val="left"/>
      <w:pPr>
        <w:ind w:left="4320" w:hanging="360"/>
      </w:pPr>
      <w:rPr>
        <w:rFonts w:ascii="Wingdings" w:hAnsi="Wingdings" w:hint="default"/>
      </w:rPr>
    </w:lvl>
    <w:lvl w:ilvl="6" w:tplc="6E121E86">
      <w:start w:val="1"/>
      <w:numFmt w:val="bullet"/>
      <w:lvlText w:val=""/>
      <w:lvlJc w:val="left"/>
      <w:pPr>
        <w:ind w:left="5040" w:hanging="360"/>
      </w:pPr>
      <w:rPr>
        <w:rFonts w:ascii="Symbol" w:hAnsi="Symbol" w:hint="default"/>
      </w:rPr>
    </w:lvl>
    <w:lvl w:ilvl="7" w:tplc="523AF5F6">
      <w:start w:val="1"/>
      <w:numFmt w:val="bullet"/>
      <w:lvlText w:val="o"/>
      <w:lvlJc w:val="left"/>
      <w:pPr>
        <w:ind w:left="5760" w:hanging="360"/>
      </w:pPr>
      <w:rPr>
        <w:rFonts w:ascii="Courier New" w:hAnsi="Courier New" w:hint="default"/>
      </w:rPr>
    </w:lvl>
    <w:lvl w:ilvl="8" w:tplc="70DC4918">
      <w:start w:val="1"/>
      <w:numFmt w:val="bullet"/>
      <w:lvlText w:val=""/>
      <w:lvlJc w:val="left"/>
      <w:pPr>
        <w:ind w:left="6480" w:hanging="360"/>
      </w:pPr>
      <w:rPr>
        <w:rFonts w:ascii="Wingdings" w:hAnsi="Wingdings" w:hint="default"/>
      </w:rPr>
    </w:lvl>
  </w:abstractNum>
  <w:num w:numId="1" w16cid:durableId="134027642">
    <w:abstractNumId w:val="1"/>
  </w:num>
  <w:num w:numId="2" w16cid:durableId="910113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EE"/>
    <w:rsid w:val="00031A05"/>
    <w:rsid w:val="000356E6"/>
    <w:rsid w:val="0007735D"/>
    <w:rsid w:val="0009649F"/>
    <w:rsid w:val="000E4AF8"/>
    <w:rsid w:val="00103785"/>
    <w:rsid w:val="001042BE"/>
    <w:rsid w:val="00127128"/>
    <w:rsid w:val="0013705B"/>
    <w:rsid w:val="00151165"/>
    <w:rsid w:val="001B3717"/>
    <w:rsid w:val="00220208"/>
    <w:rsid w:val="00253DF9"/>
    <w:rsid w:val="002924CD"/>
    <w:rsid w:val="00296419"/>
    <w:rsid w:val="002A3FEE"/>
    <w:rsid w:val="002A52E8"/>
    <w:rsid w:val="002B0DD6"/>
    <w:rsid w:val="002B56F5"/>
    <w:rsid w:val="002D6FAE"/>
    <w:rsid w:val="002F2C64"/>
    <w:rsid w:val="00302EAB"/>
    <w:rsid w:val="00312EAF"/>
    <w:rsid w:val="003D508C"/>
    <w:rsid w:val="004239BC"/>
    <w:rsid w:val="00453477"/>
    <w:rsid w:val="00484E4A"/>
    <w:rsid w:val="004A1F80"/>
    <w:rsid w:val="004C02EC"/>
    <w:rsid w:val="004C374D"/>
    <w:rsid w:val="004C477E"/>
    <w:rsid w:val="004D035F"/>
    <w:rsid w:val="004E5711"/>
    <w:rsid w:val="00500A53"/>
    <w:rsid w:val="00592B0B"/>
    <w:rsid w:val="00657609"/>
    <w:rsid w:val="00696918"/>
    <w:rsid w:val="006A04DA"/>
    <w:rsid w:val="006B4C12"/>
    <w:rsid w:val="006C316B"/>
    <w:rsid w:val="007327D3"/>
    <w:rsid w:val="007650FE"/>
    <w:rsid w:val="007769F6"/>
    <w:rsid w:val="008240D2"/>
    <w:rsid w:val="00827429"/>
    <w:rsid w:val="00835DBC"/>
    <w:rsid w:val="008552F3"/>
    <w:rsid w:val="008577AF"/>
    <w:rsid w:val="008D05FC"/>
    <w:rsid w:val="00955BEF"/>
    <w:rsid w:val="009E32D7"/>
    <w:rsid w:val="009F2B92"/>
    <w:rsid w:val="00A020D0"/>
    <w:rsid w:val="00A40301"/>
    <w:rsid w:val="00A45D3F"/>
    <w:rsid w:val="00A84697"/>
    <w:rsid w:val="00AC16A7"/>
    <w:rsid w:val="00AD325D"/>
    <w:rsid w:val="00AD7280"/>
    <w:rsid w:val="00B13F7D"/>
    <w:rsid w:val="00B9551C"/>
    <w:rsid w:val="00BE0904"/>
    <w:rsid w:val="00BF13B9"/>
    <w:rsid w:val="00C112AB"/>
    <w:rsid w:val="00C20070"/>
    <w:rsid w:val="00CA280C"/>
    <w:rsid w:val="00CA2F3D"/>
    <w:rsid w:val="00CA3B2C"/>
    <w:rsid w:val="00CB0FB7"/>
    <w:rsid w:val="00CB3186"/>
    <w:rsid w:val="00CB61B1"/>
    <w:rsid w:val="00CC61CA"/>
    <w:rsid w:val="00D169F5"/>
    <w:rsid w:val="00D17820"/>
    <w:rsid w:val="00D34610"/>
    <w:rsid w:val="00D36854"/>
    <w:rsid w:val="00D40BF3"/>
    <w:rsid w:val="00D436B5"/>
    <w:rsid w:val="00DB36E0"/>
    <w:rsid w:val="00E229F9"/>
    <w:rsid w:val="00E230D1"/>
    <w:rsid w:val="00E50BC0"/>
    <w:rsid w:val="00E53CAE"/>
    <w:rsid w:val="00E5441A"/>
    <w:rsid w:val="00E71C32"/>
    <w:rsid w:val="00F20AF7"/>
    <w:rsid w:val="00F24D3E"/>
    <w:rsid w:val="00F33487"/>
    <w:rsid w:val="00F545F8"/>
    <w:rsid w:val="00F724E4"/>
    <w:rsid w:val="00F8061C"/>
    <w:rsid w:val="00FA22CB"/>
    <w:rsid w:val="00FC1DA5"/>
    <w:rsid w:val="00FC7E31"/>
    <w:rsid w:val="00FE25A5"/>
    <w:rsid w:val="068401E8"/>
    <w:rsid w:val="0CEA5D98"/>
    <w:rsid w:val="0D8ADAA5"/>
    <w:rsid w:val="161A5688"/>
    <w:rsid w:val="161C3983"/>
    <w:rsid w:val="22454D0B"/>
    <w:rsid w:val="2DCD6C99"/>
    <w:rsid w:val="50A1FDA2"/>
    <w:rsid w:val="52C37570"/>
    <w:rsid w:val="64A70381"/>
    <w:rsid w:val="7FB834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40869"/>
  <w15:docId w15:val="{0DA57868-4811-425E-86FB-E21FF57FF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nquin" w:eastAsia="Palanquin" w:hAnsi="Palanquin" w:cs="Palanq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0AF7"/>
    <w:pPr>
      <w:tabs>
        <w:tab w:val="center" w:pos="4680"/>
        <w:tab w:val="right" w:pos="9360"/>
      </w:tabs>
    </w:pPr>
  </w:style>
  <w:style w:type="character" w:customStyle="1" w:styleId="HeaderChar">
    <w:name w:val="Header Char"/>
    <w:basedOn w:val="DefaultParagraphFont"/>
    <w:link w:val="Header"/>
    <w:uiPriority w:val="99"/>
    <w:rsid w:val="00F20AF7"/>
    <w:rPr>
      <w:rFonts w:ascii="Palanquin" w:eastAsia="Palanquin" w:hAnsi="Palanquin" w:cs="Palanquin"/>
    </w:rPr>
  </w:style>
  <w:style w:type="paragraph" w:styleId="Footer">
    <w:name w:val="footer"/>
    <w:basedOn w:val="Normal"/>
    <w:link w:val="FooterChar"/>
    <w:uiPriority w:val="99"/>
    <w:unhideWhenUsed/>
    <w:rsid w:val="00F20AF7"/>
    <w:pPr>
      <w:tabs>
        <w:tab w:val="center" w:pos="4680"/>
        <w:tab w:val="right" w:pos="9360"/>
      </w:tabs>
    </w:pPr>
  </w:style>
  <w:style w:type="character" w:customStyle="1" w:styleId="FooterChar">
    <w:name w:val="Footer Char"/>
    <w:basedOn w:val="DefaultParagraphFont"/>
    <w:link w:val="Footer"/>
    <w:uiPriority w:val="99"/>
    <w:rsid w:val="00F20AF7"/>
    <w:rPr>
      <w:rFonts w:ascii="Palanquin" w:eastAsia="Palanquin" w:hAnsi="Palanquin" w:cs="Palanqui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4C374D"/>
    <w:pPr>
      <w:widowControl/>
      <w:autoSpaceDE/>
      <w:autoSpaceDN/>
    </w:pPr>
    <w:rPr>
      <w:rFonts w:ascii="Palanquin" w:eastAsia="Palanquin" w:hAnsi="Palanquin" w:cs="Palanquin"/>
    </w:rPr>
  </w:style>
  <w:style w:type="character" w:styleId="Hyperlink">
    <w:name w:val="Hyperlink"/>
    <w:basedOn w:val="DefaultParagraphFont"/>
    <w:uiPriority w:val="99"/>
    <w:unhideWhenUsed/>
    <w:rsid w:val="00B13F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wles.org/onlineportal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3af11e-cc95-4349-8065-090545691934">
      <Terms xmlns="http://schemas.microsoft.com/office/infopath/2007/PartnerControls"/>
    </lcf76f155ced4ddcb4097134ff3c332f>
    <Location xmlns="423af11e-cc95-4349-8065-090545691934" xsi:nil="true"/>
    <TaxCatchAll xmlns="52bdeab6-55d9-4318-9ba9-3bc59da5c7c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F611AE834F284DAC51D25A4B837821" ma:contentTypeVersion="27" ma:contentTypeDescription="Create a new document." ma:contentTypeScope="" ma:versionID="3f4c2b474cfad08283708d1573a64d3b">
  <xsd:schema xmlns:xsd="http://www.w3.org/2001/XMLSchema" xmlns:xs="http://www.w3.org/2001/XMLSchema" xmlns:p="http://schemas.microsoft.com/office/2006/metadata/properties" xmlns:ns2="52bdeab6-55d9-4318-9ba9-3bc59da5c7c7" xmlns:ns3="423af11e-cc95-4349-8065-090545691934" targetNamespace="http://schemas.microsoft.com/office/2006/metadata/properties" ma:root="true" ma:fieldsID="e2a0399582176e528970fe8dcdbbe377" ns2:_="" ns3:_="">
    <xsd:import namespace="52bdeab6-55d9-4318-9ba9-3bc59da5c7c7"/>
    <xsd:import namespace="423af11e-cc95-4349-8065-0905456919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Location" minOccurs="0"/>
                <xsd:element ref="ns3:d355234c-55a1-41d0-bdc5-c2032d8e6bbeCountryOrRegion" minOccurs="0"/>
                <xsd:element ref="ns3:d355234c-55a1-41d0-bdc5-c2032d8e6bbeState" minOccurs="0"/>
                <xsd:element ref="ns3:d355234c-55a1-41d0-bdc5-c2032d8e6bbeCity" minOccurs="0"/>
                <xsd:element ref="ns3:d355234c-55a1-41d0-bdc5-c2032d8e6bbePostalCode" minOccurs="0"/>
                <xsd:element ref="ns3:d355234c-55a1-41d0-bdc5-c2032d8e6bbeStreet" minOccurs="0"/>
                <xsd:element ref="ns3:d355234c-55a1-41d0-bdc5-c2032d8e6bbeGeoLoc" minOccurs="0"/>
                <xsd:element ref="ns3:d355234c-55a1-41d0-bdc5-c2032d8e6bbeDispNam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deab6-55d9-4318-9ba9-3bc59da5c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f95884-2eb8-45fd-bac5-09ead0b32598}" ma:internalName="TaxCatchAll" ma:showField="CatchAllData" ma:web="52bdeab6-55d9-4318-9ba9-3bc59da5c7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3af11e-cc95-4349-8065-0905456919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6fffc5-82a9-40f7-8b4f-c7a6e9bbf7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ocation" ma:index="26" nillable="true" ma:displayName="Location " ma:format="Dropdown" ma:internalName="Location">
      <xsd:simpleType>
        <xsd:restriction base="dms:Unknown"/>
      </xsd:simpleType>
    </xsd:element>
    <xsd:element name="d355234c-55a1-41d0-bdc5-c2032d8e6bbeCountryOrRegion" ma:index="27" nillable="true" ma:displayName="Location : Country/Region" ma:internalName="CountryOrRegion" ma:readOnly="true">
      <xsd:simpleType>
        <xsd:restriction base="dms:Text"/>
      </xsd:simpleType>
    </xsd:element>
    <xsd:element name="d355234c-55a1-41d0-bdc5-c2032d8e6bbeState" ma:index="28" nillable="true" ma:displayName="Location : State" ma:internalName="State" ma:readOnly="true">
      <xsd:simpleType>
        <xsd:restriction base="dms:Text"/>
      </xsd:simpleType>
    </xsd:element>
    <xsd:element name="d355234c-55a1-41d0-bdc5-c2032d8e6bbeCity" ma:index="29" nillable="true" ma:displayName="Location : City" ma:internalName="City" ma:readOnly="true">
      <xsd:simpleType>
        <xsd:restriction base="dms:Text"/>
      </xsd:simpleType>
    </xsd:element>
    <xsd:element name="d355234c-55a1-41d0-bdc5-c2032d8e6bbePostalCode" ma:index="30" nillable="true" ma:displayName="Location : Postal Code" ma:internalName="PostalCode" ma:readOnly="true">
      <xsd:simpleType>
        <xsd:restriction base="dms:Text"/>
      </xsd:simpleType>
    </xsd:element>
    <xsd:element name="d355234c-55a1-41d0-bdc5-c2032d8e6bbeStreet" ma:index="31" nillable="true" ma:displayName="Location : Street" ma:internalName="Street" ma:readOnly="true">
      <xsd:simpleType>
        <xsd:restriction base="dms:Text"/>
      </xsd:simpleType>
    </xsd:element>
    <xsd:element name="d355234c-55a1-41d0-bdc5-c2032d8e6bbeGeoLoc" ma:index="32" nillable="true" ma:displayName="Location : Coordinates" ma:internalName="GeoLoc" ma:readOnly="true">
      <xsd:simpleType>
        <xsd:restriction base="dms:Unknown"/>
      </xsd:simpleType>
    </xsd:element>
    <xsd:element name="d355234c-55a1-41d0-bdc5-c2032d8e6bbeDispName" ma:index="33" nillable="true" ma:displayName="Location : Name" ma:internalName="DispName" ma:readOnly="true">
      <xsd:simpleType>
        <xsd:restriction base="dms:Text"/>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54EF15-4FF0-4823-B3D1-7902699C59ED}">
  <ds:schemaRefs>
    <ds:schemaRef ds:uri="http://schemas.microsoft.com/sharepoint/v3/contenttype/forms"/>
  </ds:schemaRefs>
</ds:datastoreItem>
</file>

<file path=customXml/itemProps2.xml><?xml version="1.0" encoding="utf-8"?>
<ds:datastoreItem xmlns:ds="http://schemas.openxmlformats.org/officeDocument/2006/customXml" ds:itemID="{3123CE1B-AF95-4668-830C-BC7F9C5F6BDB}">
  <ds:schemaRefs>
    <ds:schemaRef ds:uri="http://schemas.openxmlformats.org/officeDocument/2006/bibliography"/>
  </ds:schemaRefs>
</ds:datastoreItem>
</file>

<file path=customXml/itemProps3.xml><?xml version="1.0" encoding="utf-8"?>
<ds:datastoreItem xmlns:ds="http://schemas.openxmlformats.org/officeDocument/2006/customXml" ds:itemID="{AC3A7887-78A2-464E-8C43-5CF8213398A2}">
  <ds:schemaRefs>
    <ds:schemaRef ds:uri="http://schemas.microsoft.com/office/2006/metadata/properties"/>
    <ds:schemaRef ds:uri="http://schemas.microsoft.com/office/infopath/2007/PartnerControls"/>
    <ds:schemaRef ds:uri="423af11e-cc95-4349-8065-090545691934"/>
    <ds:schemaRef ds:uri="52bdeab6-55d9-4318-9ba9-3bc59da5c7c7"/>
  </ds:schemaRefs>
</ds:datastoreItem>
</file>

<file path=customXml/itemProps4.xml><?xml version="1.0" encoding="utf-8"?>
<ds:datastoreItem xmlns:ds="http://schemas.openxmlformats.org/officeDocument/2006/customXml" ds:itemID="{D76F5F9C-C27C-4B4B-9251-43031AC6A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deab6-55d9-4318-9ba9-3bc59da5c7c7"/>
    <ds:schemaRef ds:uri="423af11e-cc95-4349-8065-090545691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1144</Characters>
  <Application>Microsoft Office Word</Application>
  <DocSecurity>0</DocSecurity>
  <Lines>29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Hailey</dc:creator>
  <cp:keywords/>
  <cp:lastModifiedBy>Amanda Hailey</cp:lastModifiedBy>
  <cp:revision>2</cp:revision>
  <cp:lastPrinted>2025-07-15T21:11:00Z</cp:lastPrinted>
  <dcterms:created xsi:type="dcterms:W3CDTF">2025-10-14T17:18:00Z</dcterms:created>
  <dcterms:modified xsi:type="dcterms:W3CDTF">2025-10-14T17:18:00Z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2024-05-10T00:00:00Z</vt:filetime>
  </property>
  <property fmtid="{D5CDD505-2E9C-101B-9397-08002B2CF9AE}" pid="3" name="Creator">
    <vt:lpwstr>Adobe InDesign 19.2 (Macintosh)</vt:lpwstr>
  </property>
  <property fmtid="{D5CDD505-2E9C-101B-9397-08002B2CF9AE}" pid="4" name="LastSaved">
    <vt:filetime>2024-06-10T00:00:00Z</vt:filetime>
  </property>
  <property fmtid="{D5CDD505-2E9C-101B-9397-08002B2CF9AE}" pid="5" name="Producer">
    <vt:lpwstr>Adobe PDF Library 17.0</vt:lpwstr>
  </property>
  <property fmtid="{D5CDD505-2E9C-101B-9397-08002B2CF9AE}" pid="6" name="ContentTypeId">
    <vt:lpwstr>0x01010005F611AE834F284DAC51D25A4B837821</vt:lpwstr>
  </property>
  <property fmtid="{D5CDD505-2E9C-101B-9397-08002B2CF9AE}" pid="7" name="MediaServiceImageTags">
    <vt:lpwstr/>
  </property>
</Properties>
</file>